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0D5F1A31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F51A1A">
        <w:rPr>
          <w:rFonts w:eastAsia="Batang" w:cs="Times New Roman"/>
          <w:b/>
          <w:sz w:val="28"/>
          <w:szCs w:val="28"/>
        </w:rPr>
        <w:t>53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3143F5D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F51A1A">
        <w:rPr>
          <w:rFonts w:eastAsia="Batang" w:cs="Times New Roman"/>
          <w:b/>
          <w:sz w:val="28"/>
          <w:szCs w:val="28"/>
        </w:rPr>
        <w:t>10 maja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04AE5864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585/1</w:t>
      </w:r>
      <w:r w:rsidR="00F51A1A">
        <w:rPr>
          <w:rFonts w:eastAsia="Batang" w:cs="Times New Roman"/>
          <w:b/>
          <w:bCs/>
          <w:sz w:val="24"/>
        </w:rPr>
        <w:t>2</w:t>
      </w:r>
      <w:r w:rsidR="00936199">
        <w:rPr>
          <w:rFonts w:eastAsia="Batang" w:cs="Times New Roman"/>
          <w:b/>
          <w:bCs/>
          <w:sz w:val="24"/>
        </w:rPr>
        <w:t>, 586/2</w:t>
      </w:r>
      <w:r w:rsidR="00F51A1A">
        <w:rPr>
          <w:rFonts w:eastAsia="Batang" w:cs="Times New Roman"/>
          <w:b/>
          <w:bCs/>
          <w:sz w:val="24"/>
        </w:rPr>
        <w:t>5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5F502118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585/1</w:t>
      </w:r>
      <w:r w:rsidR="005604A9">
        <w:rPr>
          <w:rFonts w:eastAsia="Batang" w:cs="Times New Roman"/>
        </w:rPr>
        <w:t>2</w:t>
      </w:r>
      <w:r w:rsidR="00936199" w:rsidRPr="00602598">
        <w:rPr>
          <w:rFonts w:eastAsia="Batang" w:cs="Times New Roman"/>
        </w:rPr>
        <w:t xml:space="preserve"> i 586/2</w:t>
      </w:r>
      <w:r w:rsidR="005604A9">
        <w:rPr>
          <w:rFonts w:eastAsia="Batang" w:cs="Times New Roman"/>
        </w:rPr>
        <w:t>5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71DE07AC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585/1</w:t>
      </w:r>
      <w:r w:rsidR="005604A9">
        <w:rPr>
          <w:rFonts w:eastAsia="Tahoma" w:cs="Tahoma"/>
          <w:b/>
          <w:kern w:val="3"/>
          <w:sz w:val="24"/>
          <w:szCs w:val="24"/>
          <w:lang w:eastAsia="pl-PL"/>
        </w:rPr>
        <w:t>2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, 586/2</w:t>
      </w:r>
      <w:r w:rsidR="005604A9">
        <w:rPr>
          <w:rFonts w:eastAsia="Tahoma" w:cs="Tahoma"/>
          <w:b/>
          <w:kern w:val="3"/>
          <w:sz w:val="24"/>
          <w:szCs w:val="24"/>
          <w:lang w:eastAsia="pl-PL"/>
        </w:rPr>
        <w:t>5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8850" w:type="dxa"/>
        <w:jc w:val="right"/>
        <w:tblLook w:val="04A0" w:firstRow="1" w:lastRow="0" w:firstColumn="1" w:lastColumn="0" w:noHBand="0" w:noVBand="1"/>
      </w:tblPr>
      <w:tblGrid>
        <w:gridCol w:w="2224"/>
        <w:gridCol w:w="3313"/>
        <w:gridCol w:w="3313"/>
      </w:tblGrid>
      <w:tr w:rsidR="007B796C" w14:paraId="6F0E031A" w14:textId="77777777" w:rsidTr="007B796C">
        <w:trPr>
          <w:trHeight w:val="270"/>
          <w:jc w:val="right"/>
        </w:trPr>
        <w:tc>
          <w:tcPr>
            <w:tcW w:w="2224" w:type="dxa"/>
          </w:tcPr>
          <w:p w14:paraId="327A5FEA" w14:textId="77777777" w:rsidR="007B796C" w:rsidRDefault="007B796C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7B796C" w:rsidRPr="002B603C" w:rsidRDefault="007B796C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  <w:tc>
          <w:tcPr>
            <w:tcW w:w="3313" w:type="dxa"/>
          </w:tcPr>
          <w:p w14:paraId="5B2E50D8" w14:textId="2E8DF5C2" w:rsidR="007B796C" w:rsidRPr="002B603C" w:rsidRDefault="007B796C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7B796C" w14:paraId="0FF45F60" w14:textId="77777777" w:rsidTr="007B796C">
        <w:trPr>
          <w:trHeight w:val="270"/>
          <w:jc w:val="right"/>
        </w:trPr>
        <w:tc>
          <w:tcPr>
            <w:tcW w:w="2224" w:type="dxa"/>
          </w:tcPr>
          <w:p w14:paraId="0799F6E2" w14:textId="77777777" w:rsidR="007B796C" w:rsidRDefault="007B796C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  <w:tc>
          <w:tcPr>
            <w:tcW w:w="3313" w:type="dxa"/>
          </w:tcPr>
          <w:p w14:paraId="2970CE4E" w14:textId="1719E78D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7B796C" w14:paraId="21C851A1" w14:textId="77777777" w:rsidTr="007B796C">
        <w:trPr>
          <w:trHeight w:val="255"/>
          <w:jc w:val="right"/>
        </w:trPr>
        <w:tc>
          <w:tcPr>
            <w:tcW w:w="2224" w:type="dxa"/>
          </w:tcPr>
          <w:p w14:paraId="2CFB8F03" w14:textId="77777777" w:rsidR="007B796C" w:rsidRDefault="007B796C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0E10F92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585/1</w:t>
            </w:r>
            <w:r w:rsidR="005604A9">
              <w:rPr>
                <w:b/>
              </w:rPr>
              <w:t>2</w:t>
            </w:r>
          </w:p>
        </w:tc>
        <w:tc>
          <w:tcPr>
            <w:tcW w:w="3313" w:type="dxa"/>
          </w:tcPr>
          <w:p w14:paraId="16EE6064" w14:textId="66E83127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586/2</w:t>
            </w:r>
            <w:r w:rsidR="005604A9">
              <w:rPr>
                <w:b/>
              </w:rPr>
              <w:t>5</w:t>
            </w:r>
          </w:p>
        </w:tc>
      </w:tr>
      <w:tr w:rsidR="007B796C" w14:paraId="54F2F43C" w14:textId="77777777" w:rsidTr="007B796C">
        <w:trPr>
          <w:trHeight w:val="270"/>
          <w:jc w:val="right"/>
        </w:trPr>
        <w:tc>
          <w:tcPr>
            <w:tcW w:w="2224" w:type="dxa"/>
          </w:tcPr>
          <w:p w14:paraId="1CF04E61" w14:textId="77777777" w:rsidR="007B796C" w:rsidRDefault="007B796C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7B796C" w:rsidRPr="002B603C" w:rsidRDefault="007B796C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  <w:tc>
          <w:tcPr>
            <w:tcW w:w="3313" w:type="dxa"/>
          </w:tcPr>
          <w:p w14:paraId="2F2F18A5" w14:textId="16A5D4E5" w:rsidR="007B796C" w:rsidRPr="002B603C" w:rsidRDefault="007B796C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7B796C" w14:paraId="15E045EE" w14:textId="77777777" w:rsidTr="007B796C">
        <w:trPr>
          <w:trHeight w:val="255"/>
          <w:jc w:val="right"/>
        </w:trPr>
        <w:tc>
          <w:tcPr>
            <w:tcW w:w="2224" w:type="dxa"/>
          </w:tcPr>
          <w:p w14:paraId="07908CB9" w14:textId="77777777" w:rsidR="007B796C" w:rsidRDefault="007B796C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6D2CD00E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5604A9">
              <w:rPr>
                <w:b/>
              </w:rPr>
              <w:t>956</w:t>
            </w:r>
          </w:p>
        </w:tc>
        <w:tc>
          <w:tcPr>
            <w:tcW w:w="3313" w:type="dxa"/>
          </w:tcPr>
          <w:p w14:paraId="44214BA8" w14:textId="63549EB6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5604A9">
              <w:rPr>
                <w:b/>
              </w:rPr>
              <w:t>030</w:t>
            </w:r>
          </w:p>
        </w:tc>
      </w:tr>
      <w:tr w:rsidR="007B796C" w14:paraId="24ADD116" w14:textId="77777777" w:rsidTr="007B796C">
        <w:trPr>
          <w:trHeight w:val="270"/>
          <w:jc w:val="right"/>
        </w:trPr>
        <w:tc>
          <w:tcPr>
            <w:tcW w:w="2224" w:type="dxa"/>
          </w:tcPr>
          <w:p w14:paraId="248BD12B" w14:textId="508ECBBC" w:rsidR="007B796C" w:rsidRDefault="007B796C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7B796C" w:rsidRPr="00AC1357" w:rsidRDefault="007B796C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  <w:tc>
          <w:tcPr>
            <w:tcW w:w="3313" w:type="dxa"/>
          </w:tcPr>
          <w:p w14:paraId="23F252DC" w14:textId="5739DD6A" w:rsidR="007B796C" w:rsidRPr="00AC1357" w:rsidRDefault="007B796C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7B796C" w14:paraId="73C4FF17" w14:textId="77777777" w:rsidTr="007B796C">
        <w:trPr>
          <w:trHeight w:val="270"/>
          <w:jc w:val="right"/>
        </w:trPr>
        <w:tc>
          <w:tcPr>
            <w:tcW w:w="2224" w:type="dxa"/>
          </w:tcPr>
          <w:p w14:paraId="03A1B7D8" w14:textId="5F24D2BF" w:rsidR="007B796C" w:rsidRDefault="007B796C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  <w:tc>
          <w:tcPr>
            <w:tcW w:w="3313" w:type="dxa"/>
          </w:tcPr>
          <w:p w14:paraId="118548D9" w14:textId="61F00558" w:rsidR="007B796C" w:rsidRDefault="007B796C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6AB44555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585/1</w:t>
      </w:r>
      <w:r w:rsidR="005604A9">
        <w:rPr>
          <w:rFonts w:eastAsia="Tahoma" w:cs="Tahoma"/>
          <w:kern w:val="3"/>
          <w:lang w:eastAsia="pl-PL"/>
        </w:rPr>
        <w:t>2</w:t>
      </w:r>
      <w:r w:rsidR="00023043" w:rsidRPr="0028286B">
        <w:rPr>
          <w:rFonts w:eastAsia="Tahoma" w:cs="Tahoma"/>
          <w:kern w:val="3"/>
          <w:lang w:eastAsia="pl-PL"/>
        </w:rPr>
        <w:t>, 586/2</w:t>
      </w:r>
      <w:r w:rsidR="005604A9">
        <w:rPr>
          <w:rFonts w:eastAsia="Tahoma" w:cs="Tahoma"/>
          <w:kern w:val="3"/>
          <w:lang w:eastAsia="pl-PL"/>
        </w:rPr>
        <w:t>5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łącznej powierzchni 0,0</w:t>
      </w:r>
      <w:r w:rsidR="00C445E3">
        <w:rPr>
          <w:rFonts w:eastAsia="Tahoma" w:cs="Tahoma"/>
          <w:kern w:val="3"/>
          <w:lang w:eastAsia="pl-PL"/>
        </w:rPr>
        <w:t>986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Złotowa,</w:t>
      </w:r>
      <w:r w:rsidR="00023043" w:rsidRPr="0028286B">
        <w:rPr>
          <w:rFonts w:eastAsia="Tahoma" w:cs="Tahoma"/>
          <w:kern w:val="3"/>
          <w:lang w:eastAsia="pl-PL"/>
        </w:rPr>
        <w:t xml:space="preserve"> Działki składają się na kształt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927DD4">
        <w:rPr>
          <w:rFonts w:eastAsia="Tahoma" w:cs="Tahoma"/>
          <w:kern w:val="3"/>
          <w:lang w:eastAsia="pl-PL"/>
        </w:rPr>
        <w:t>gminnej</w:t>
      </w:r>
      <w:r w:rsidR="00023043" w:rsidRPr="0028286B">
        <w:rPr>
          <w:rFonts w:eastAsia="Tahoma" w:cs="Tahoma"/>
          <w:kern w:val="3"/>
          <w:lang w:eastAsia="pl-PL"/>
        </w:rPr>
        <w:t>. Działki posiadają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 xml:space="preserve">drogi publicznej Komunikacja drogą gminną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RV, RVI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77777777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F16A00" w:rsidRPr="00F16A00">
        <w:rPr>
          <w:rFonts w:eastAsia="Tahoma"/>
        </w:rPr>
        <w:t>e</w:t>
      </w:r>
      <w:r w:rsidRPr="00F16A00">
        <w:rPr>
          <w:rFonts w:eastAsia="Tahoma"/>
        </w:rPr>
        <w:t xml:space="preserve"> działk</w:t>
      </w:r>
      <w:r w:rsidR="00F16A00" w:rsidRPr="00F16A00">
        <w:rPr>
          <w:rFonts w:eastAsia="Tahoma"/>
        </w:rPr>
        <w:t>i</w:t>
      </w:r>
      <w:r w:rsidRPr="00F16A00">
        <w:rPr>
          <w:rFonts w:eastAsia="Tahoma"/>
        </w:rPr>
        <w:t xml:space="preserve"> objęt</w:t>
      </w:r>
      <w:r w:rsidR="00F16A00" w:rsidRPr="00F16A00">
        <w:rPr>
          <w:rFonts w:eastAsia="Tahoma"/>
        </w:rPr>
        <w:t>e są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>. W planie teren oznaczony jako 15 Mj-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3D253D5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F16A00">
        <w:rPr>
          <w:rFonts w:eastAsia="Tahoma"/>
        </w:rPr>
        <w:t>i</w:t>
      </w:r>
      <w:r>
        <w:rPr>
          <w:rFonts w:eastAsia="Tahoma"/>
        </w:rPr>
        <w:t xml:space="preserve"> nie </w:t>
      </w:r>
      <w:r w:rsidR="00F16A00">
        <w:rPr>
          <w:rFonts w:eastAsia="Tahoma"/>
        </w:rPr>
        <w:t>są</w:t>
      </w:r>
      <w:r>
        <w:rPr>
          <w:rFonts w:eastAsia="Tahoma"/>
        </w:rPr>
        <w:t xml:space="preserve"> przeznaczon</w:t>
      </w:r>
      <w:r w:rsidR="00F16A00">
        <w:rPr>
          <w:rFonts w:eastAsia="Tahoma"/>
        </w:rPr>
        <w:t>e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472CAE68" w:rsidR="0021572A" w:rsidRPr="0021572A" w:rsidRDefault="00111D78" w:rsidP="0092186B">
      <w:r w:rsidRPr="00111D78">
        <w:t>Działk</w:t>
      </w:r>
      <w:r w:rsidR="00DA5A3C">
        <w:t>i</w:t>
      </w:r>
      <w:r w:rsidRPr="00111D78">
        <w:t xml:space="preserve"> nie </w:t>
      </w:r>
      <w:r w:rsidR="00DA5A3C">
        <w:t>są</w:t>
      </w:r>
      <w:r w:rsidRPr="00111D78">
        <w:t xml:space="preserve"> obciążon</w:t>
      </w:r>
      <w:r w:rsidR="00DA5A3C">
        <w:t>e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7AF2E0F1" w:rsidR="00AD0989" w:rsidRPr="00AD0989" w:rsidRDefault="00930775" w:rsidP="0092186B">
      <w:r>
        <w:rPr>
          <w:b/>
        </w:rPr>
        <w:t>1</w:t>
      </w:r>
      <w:r w:rsidR="00C16589">
        <w:rPr>
          <w:b/>
        </w:rPr>
        <w:t>7</w:t>
      </w:r>
      <w:r>
        <w:rPr>
          <w:b/>
        </w:rPr>
        <w:t xml:space="preserve"> </w:t>
      </w:r>
      <w:r w:rsidR="005604A9">
        <w:rPr>
          <w:b/>
        </w:rPr>
        <w:t>czerwca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 w:rsidR="005604A9"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1EA250ED" w:rsidR="00FD335F" w:rsidRPr="002B603C" w:rsidRDefault="00C16589" w:rsidP="00517FBD">
            <w:pPr>
              <w:rPr>
                <w:b/>
              </w:rPr>
            </w:pPr>
            <w:r>
              <w:rPr>
                <w:b/>
              </w:rPr>
              <w:t>33</w:t>
            </w:r>
            <w:r w:rsidR="005604A9">
              <w:rPr>
                <w:b/>
              </w:rPr>
              <w:t>4</w:t>
            </w:r>
            <w:r>
              <w:rPr>
                <w:b/>
              </w:rPr>
              <w:t>00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364BE455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C16589">
              <w:rPr>
                <w:b/>
              </w:rPr>
              <w:t>33</w:t>
            </w:r>
            <w:r w:rsidR="005604A9">
              <w:rPr>
                <w:b/>
              </w:rPr>
              <w:t>4</w:t>
            </w:r>
            <w:r w:rsidR="00C16589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01CDAAF0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C16589">
        <w:rPr>
          <w:b/>
          <w:bCs/>
        </w:rPr>
        <w:t>14</w:t>
      </w:r>
      <w:r w:rsidR="00930775">
        <w:rPr>
          <w:b/>
          <w:bCs/>
        </w:rPr>
        <w:t xml:space="preserve"> </w:t>
      </w:r>
      <w:r w:rsidR="005604A9">
        <w:rPr>
          <w:b/>
          <w:bCs/>
        </w:rPr>
        <w:t>czerwca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777777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5604A9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5604A9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5628A6D2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5604A9">
      <w:rPr>
        <w:rFonts w:eastAsia="Batang" w:cs="Times New Roman"/>
        <w:sz w:val="16"/>
        <w:szCs w:val="16"/>
      </w:rPr>
      <w:t>53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665E3BFC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8246A">
      <w:rPr>
        <w:rFonts w:eastAsia="Batang" w:cs="Times New Roman"/>
        <w:sz w:val="16"/>
        <w:szCs w:val="16"/>
      </w:rPr>
      <w:t>1</w:t>
    </w:r>
    <w:r w:rsidR="005604A9">
      <w:rPr>
        <w:rFonts w:eastAsia="Batang" w:cs="Times New Roman"/>
        <w:sz w:val="16"/>
        <w:szCs w:val="16"/>
      </w:rPr>
      <w:t>0 maja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212</cp:revision>
  <cp:lastPrinted>2019-02-01T06:41:00Z</cp:lastPrinted>
  <dcterms:created xsi:type="dcterms:W3CDTF">2018-08-30T11:50:00Z</dcterms:created>
  <dcterms:modified xsi:type="dcterms:W3CDTF">2021-05-13T08:40:00Z</dcterms:modified>
</cp:coreProperties>
</file>